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554B51" w:rsidRDefault="00554B51" w:rsidP="00554B51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554B51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554B51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554B51">
        <w:rPr>
          <w:rFonts w:ascii="Palatino Linotype" w:hAnsi="Palatino Linotype" w:cs="Calibri"/>
          <w:b/>
          <w:sz w:val="24"/>
          <w:szCs w:val="24"/>
        </w:rPr>
        <w:t>ъ:</w:t>
      </w:r>
      <w:r w:rsidRPr="00554B51">
        <w:rPr>
          <w:rFonts w:ascii="Palatino Linotype" w:hAnsi="Palatino Linotype"/>
          <w:b/>
          <w:sz w:val="24"/>
          <w:szCs w:val="24"/>
        </w:rPr>
        <w:t xml:space="preserve"> ТАСВИРИ СИМОИ МУФТХУРОН ДАР ПОВЕСТИ </w:t>
      </w:r>
      <w:r w:rsidRPr="00554B51">
        <w:rPr>
          <w:rFonts w:ascii="Palatino Linotype" w:hAnsi="Palatino Linotype"/>
          <w:b/>
          <w:sz w:val="24"/>
          <w:szCs w:val="24"/>
        </w:rPr>
        <w:tab/>
        <w:t>«МАРГИ СУДХУР</w:t>
      </w:r>
      <w:proofErr w:type="gramStart"/>
      <w:r w:rsidRPr="00554B51">
        <w:rPr>
          <w:rFonts w:ascii="Palatino Linotype" w:hAnsi="Palatino Linotype"/>
          <w:b/>
          <w:sz w:val="24"/>
          <w:szCs w:val="24"/>
        </w:rPr>
        <w:t>»-</w:t>
      </w:r>
      <w:proofErr w:type="gramEnd"/>
      <w:r w:rsidRPr="00554B51">
        <w:rPr>
          <w:rFonts w:ascii="Palatino Linotype" w:hAnsi="Palatino Linotype"/>
          <w:b/>
          <w:sz w:val="24"/>
          <w:szCs w:val="24"/>
        </w:rPr>
        <w:t>И САДРИДДИН АЙНӢ</w:t>
      </w:r>
    </w:p>
    <w:p w:rsidR="00554B51" w:rsidRPr="00554B51" w:rsidRDefault="00554B51" w:rsidP="00554B51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54B51">
        <w:rPr>
          <w:rFonts w:ascii="Palatino Linotype" w:hAnsi="Palatino Linotype"/>
          <w:b/>
          <w:sz w:val="24"/>
          <w:szCs w:val="24"/>
        </w:rPr>
        <w:t>На</w:t>
      </w:r>
      <w:r w:rsidRPr="00554B51">
        <w:rPr>
          <w:rFonts w:ascii="Palatino Linotype" w:hAnsi="Palatino Linotype" w:cs="Arial"/>
          <w:b/>
          <w:sz w:val="24"/>
          <w:szCs w:val="24"/>
        </w:rPr>
        <w:t>қ</w:t>
      </w:r>
      <w:r w:rsidRPr="00554B51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554B51" w:rsidRPr="00554B51" w:rsidRDefault="00554B51" w:rsidP="00554B51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554B51">
        <w:rPr>
          <w:rFonts w:ascii="Palatino Linotype" w:hAnsi="Palatino Linotype"/>
          <w:b/>
          <w:sz w:val="24"/>
          <w:szCs w:val="24"/>
        </w:rPr>
        <w:t>Му</w:t>
      </w:r>
      <w:r w:rsidRPr="00554B51">
        <w:rPr>
          <w:rFonts w:ascii="Palatino Linotype" w:hAnsi="Palatino Linotype" w:cs="Arial"/>
          <w:b/>
          <w:sz w:val="24"/>
          <w:szCs w:val="24"/>
        </w:rPr>
        <w:t>қ</w:t>
      </w:r>
      <w:r w:rsidRPr="00554B51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554B51" w:rsidRPr="00554B51" w:rsidRDefault="00554B51" w:rsidP="00554B51">
      <w:pPr>
        <w:rPr>
          <w:rFonts w:ascii="Palatino Linotype" w:hAnsi="Palatino Linotype"/>
          <w:b/>
          <w:sz w:val="24"/>
          <w:szCs w:val="24"/>
        </w:rPr>
      </w:pPr>
      <w:r w:rsidRPr="00554B51">
        <w:rPr>
          <w:rFonts w:ascii="Palatino Linotype" w:hAnsi="Palatino Linotype"/>
          <w:b/>
          <w:sz w:val="24"/>
          <w:szCs w:val="24"/>
        </w:rPr>
        <w:t>1.</w:t>
      </w:r>
      <w:r w:rsidRPr="00554B51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54B51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554B5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554B51">
        <w:rPr>
          <w:rFonts w:ascii="Palatino Linotype" w:hAnsi="Palatino Linotype"/>
          <w:b/>
          <w:sz w:val="24"/>
          <w:szCs w:val="24"/>
        </w:rPr>
        <w:t xml:space="preserve"> повеет</w:t>
      </w:r>
    </w:p>
    <w:p w:rsidR="00554B51" w:rsidRPr="00554B51" w:rsidRDefault="00554B51" w:rsidP="00554B51">
      <w:pPr>
        <w:rPr>
          <w:rFonts w:ascii="Palatino Linotype" w:hAnsi="Palatino Linotype" w:cs="Calibri"/>
          <w:b/>
          <w:sz w:val="24"/>
          <w:szCs w:val="24"/>
        </w:rPr>
      </w:pPr>
      <w:r w:rsidRPr="00554B51">
        <w:rPr>
          <w:rFonts w:ascii="Palatino Linotype" w:hAnsi="Palatino Linotype"/>
          <w:b/>
          <w:sz w:val="24"/>
          <w:szCs w:val="24"/>
        </w:rPr>
        <w:t>2.</w:t>
      </w:r>
      <w:r w:rsidRPr="00554B51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554B51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554B5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b/>
          <w:sz w:val="24"/>
          <w:szCs w:val="24"/>
        </w:rPr>
        <w:t>Қ</w:t>
      </w:r>
      <w:r w:rsidRPr="00554B51">
        <w:rPr>
          <w:rFonts w:ascii="Palatino Linotype" w:hAnsi="Palatino Linotype" w:cs="Calibri"/>
          <w:b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</w:p>
    <w:p w:rsidR="00554B51" w:rsidRPr="00554B51" w:rsidRDefault="00554B51" w:rsidP="00554B51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554B51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554B51" w:rsidRPr="00554B51" w:rsidRDefault="00554B51" w:rsidP="00554B51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4B51">
        <w:rPr>
          <w:rFonts w:ascii="Palatino Linotype" w:hAnsi="Palatino Linotype"/>
          <w:sz w:val="24"/>
          <w:szCs w:val="24"/>
        </w:rPr>
        <w:t>Боиси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хурсандиву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сарфарозии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то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бар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манди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унвони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олии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proofErr w:type="gramStart"/>
      <w:r w:rsidRPr="00554B51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554B51">
        <w:rPr>
          <w:rFonts w:ascii="Palatino Linotype" w:hAnsi="Palatino Linotype" w:cs="Calibri"/>
          <w:sz w:val="24"/>
          <w:szCs w:val="24"/>
        </w:rPr>
        <w:t>о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гардид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айёми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мадрасахонияш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мактаб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такмил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онбинии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талош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фар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анпш</w:t>
      </w:r>
      <w:proofErr w:type="spellEnd"/>
      <w:proofErr w:type="gramStart"/>
      <w:r w:rsidRPr="00554B51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554B51">
        <w:rPr>
          <w:rFonts w:ascii="Palatino Linotype" w:hAnsi="Palatino Linotype" w:cs="Calibri"/>
          <w:sz w:val="24"/>
          <w:szCs w:val="24"/>
        </w:rPr>
        <w:t>о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</w:t>
      </w:r>
      <w:r w:rsidRPr="00554B51">
        <w:rPr>
          <w:rFonts w:ascii="Palatino Linotype" w:hAnsi="Palatino Linotype"/>
          <w:sz w:val="24"/>
          <w:szCs w:val="24"/>
        </w:rPr>
        <w:t>кистон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фаъолона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иштирок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554B51">
        <w:rPr>
          <w:rFonts w:ascii="Palatino Linotype" w:hAnsi="Palatino Linotype"/>
          <w:sz w:val="24"/>
          <w:szCs w:val="24"/>
        </w:rPr>
        <w:t>рушду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нум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r w:rsidRPr="00554B51">
        <w:rPr>
          <w:rFonts w:ascii="Palatino Linotype" w:hAnsi="Palatino Linotype" w:cs="Calibri"/>
          <w:sz w:val="24"/>
          <w:szCs w:val="24"/>
        </w:rPr>
        <w:t xml:space="preserve">и он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бо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>.</w:t>
      </w:r>
    </w:p>
    <w:p w:rsidR="00554B51" w:rsidRPr="00554B51" w:rsidRDefault="00554B51" w:rsidP="00554B51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554B51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зарур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аст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дар э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повести «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Марги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r w:rsidRPr="00554B51">
        <w:rPr>
          <w:rFonts w:ascii="Palatino Linotype" w:hAnsi="Palatino Linotype" w:cs="Calibri"/>
          <w:sz w:val="24"/>
          <w:szCs w:val="24"/>
        </w:rPr>
        <w:t xml:space="preserve">аи худ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дор</w:t>
      </w:r>
      <w:r w:rsidRPr="00554B51">
        <w:rPr>
          <w:rFonts w:ascii="Palatino Linotype" w:hAnsi="Palatino Linotype"/>
          <w:sz w:val="24"/>
          <w:szCs w:val="24"/>
        </w:rPr>
        <w:t>ад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нимаи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асри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XIX </w:t>
      </w:r>
      <w:proofErr w:type="spellStart"/>
      <w:r w:rsidRPr="00554B51">
        <w:rPr>
          <w:rFonts w:ascii="Palatino Linotype" w:hAnsi="Palatino Linotype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ибтидои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асри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XX дар </w:t>
      </w:r>
      <w:proofErr w:type="spellStart"/>
      <w:r w:rsidRPr="00554B51">
        <w:rPr>
          <w:rFonts w:ascii="Palatino Linotype" w:hAnsi="Palatino Linotype"/>
          <w:sz w:val="24"/>
          <w:szCs w:val="24"/>
        </w:rPr>
        <w:t>Осиёи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Миёна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/>
          <w:sz w:val="24"/>
          <w:szCs w:val="24"/>
        </w:rPr>
        <w:t>хусусан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/>
          <w:sz w:val="24"/>
          <w:szCs w:val="24"/>
        </w:rPr>
        <w:t>Бухоро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таба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касалии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хатарнок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па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масъала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повеет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возе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риро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рамо</w:t>
      </w:r>
      <w:r w:rsidRPr="00554B51">
        <w:rPr>
          <w:rFonts w:ascii="Palatino Linotype" w:hAnsi="Palatino Linotype"/>
          <w:sz w:val="24"/>
          <w:szCs w:val="24"/>
        </w:rPr>
        <w:t>ни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повеет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ориишкамба,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шахеи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ни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хасис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муфтх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мардумфиреб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дур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яву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пулпараст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меди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ӣ</w:t>
      </w:r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таба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ронро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Хасисй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муфтх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</w:t>
      </w:r>
      <w:r w:rsidRPr="00554B51">
        <w:rPr>
          <w:rFonts w:ascii="Palatino Linotype" w:hAnsi="Palatino Linotype"/>
          <w:sz w:val="24"/>
          <w:szCs w:val="24"/>
        </w:rPr>
        <w:t>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/>
          <w:sz w:val="24"/>
          <w:szCs w:val="24"/>
        </w:rPr>
        <w:t>муомила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иморбозон,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сартарошон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кондорон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саройбонон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бойбача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талабагони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мушо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554B51">
        <w:rPr>
          <w:rFonts w:ascii="Palatino Linotype" w:hAnsi="Palatino Linotype" w:cs="Calibri"/>
          <w:sz w:val="24"/>
          <w:szCs w:val="24"/>
        </w:rPr>
        <w:t>на</w:t>
      </w:r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тан</w:t>
      </w:r>
      <w:proofErr w:type="gramEnd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худи 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балки ба ин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восита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кулли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омеаро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</w:t>
      </w:r>
      <w:r w:rsidRPr="00554B51">
        <w:rPr>
          <w:rFonts w:ascii="Palatino Linotype" w:hAnsi="Palatino Linotype"/>
          <w:sz w:val="24"/>
          <w:szCs w:val="24"/>
        </w:rPr>
        <w:t>зар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дорад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554B51">
        <w:rPr>
          <w:rFonts w:ascii="Palatino Linotype" w:hAnsi="Palatino Linotype"/>
          <w:sz w:val="24"/>
          <w:szCs w:val="24"/>
        </w:rPr>
        <w:t>тарзу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тари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хостааст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бадбиниву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нафрати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оддиро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хислат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ношоями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риёкорону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танпарварон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и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Бухорои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амирй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норозй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Зеро худи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/>
          <w:sz w:val="24"/>
          <w:szCs w:val="24"/>
        </w:rPr>
        <w:t>ити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дарбор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ноорому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ноосуда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гаштани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вазъ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мусоидат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кардаанд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/>
          <w:sz w:val="24"/>
          <w:szCs w:val="24"/>
        </w:rPr>
        <w:t>Му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и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гимоии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Бухорои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xaMOHBaKfapo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тан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-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амалиёт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r w:rsidRPr="00554B51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тасвир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мо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ирона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ро</w:t>
      </w:r>
      <w:r w:rsidRPr="00554B51">
        <w:rPr>
          <w:rFonts w:ascii="Palatino Linotype" w:hAnsi="Palatino Linotype" w:cs="Arial"/>
          <w:sz w:val="24"/>
          <w:szCs w:val="24"/>
        </w:rPr>
        <w:t>ҳҳ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мехо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мабла</w:t>
      </w:r>
      <w:r w:rsidRPr="00554B51">
        <w:rPr>
          <w:rFonts w:ascii="Palatino Linotype" w:hAnsi="Palatino Linotype" w:cs="Arial"/>
          <w:sz w:val="24"/>
          <w:szCs w:val="24"/>
        </w:rPr>
        <w:t>ғ</w:t>
      </w:r>
      <w:r w:rsidRPr="00554B51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бисёре 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амъ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</w:t>
      </w:r>
      <w:r w:rsidRPr="00554B51">
        <w:rPr>
          <w:rFonts w:ascii="Palatino Linotype" w:hAnsi="Palatino Linotype" w:cs="Arial"/>
          <w:sz w:val="24"/>
          <w:szCs w:val="24"/>
        </w:rPr>
        <w:t>ҳҳ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lastRenderedPageBreak/>
        <w:t>сарватмандшавии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бар он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r w:rsidRPr="00554B51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ва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т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боиси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бадбахтии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вусъат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До</w:t>
      </w:r>
      <w:r w:rsidRPr="00554B51">
        <w:rPr>
          <w:rFonts w:ascii="Palatino Linotype" w:hAnsi="Palatino Linotype"/>
          <w:sz w:val="24"/>
          <w:szCs w:val="24"/>
        </w:rPr>
        <w:t>ираи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де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554B51">
        <w:rPr>
          <w:rFonts w:ascii="Palatino Linotype" w:hAnsi="Palatino Linotype" w:cs="Calibri"/>
          <w:sz w:val="24"/>
          <w:szCs w:val="24"/>
        </w:rPr>
        <w:t>от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Де</w:t>
      </w:r>
      <w:r w:rsidRPr="00554B51">
        <w:rPr>
          <w:rFonts w:ascii="Palatino Linotype" w:hAnsi="Palatino Linotype" w:cs="Arial"/>
          <w:sz w:val="24"/>
          <w:szCs w:val="24"/>
        </w:rPr>
        <w:t>ҳқ</w:t>
      </w:r>
      <w:r w:rsidRPr="00554B51">
        <w:rPr>
          <w:rFonts w:ascii="Palatino Linotype" w:hAnsi="Palatino Linotype" w:cs="Calibri"/>
          <w:sz w:val="24"/>
          <w:szCs w:val="24"/>
        </w:rPr>
        <w:t>онони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камба</w:t>
      </w:r>
      <w:r w:rsidRPr="00554B51">
        <w:rPr>
          <w:rFonts w:ascii="Palatino Linotype" w:hAnsi="Palatino Linotype" w:cs="Arial"/>
          <w:sz w:val="24"/>
          <w:szCs w:val="24"/>
        </w:rPr>
        <w:t>ғ</w:t>
      </w:r>
      <w:r w:rsidRPr="00554B51">
        <w:rPr>
          <w:rFonts w:ascii="Palatino Linotype" w:hAnsi="Palatino Linotype" w:cs="Calibri"/>
          <w:sz w:val="24"/>
          <w:szCs w:val="24"/>
        </w:rPr>
        <w:t>алро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восита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мухталифу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иллаву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найрангбозй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доми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фиреби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мекашад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Тавре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мебинем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шахсе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саропо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банда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нафс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ирс,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тамаъ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бандаи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пул</w:t>
      </w:r>
      <w:r w:rsidRPr="00554B51">
        <w:rPr>
          <w:rFonts w:ascii="Palatino Linotype" w:hAnsi="Palatino Linotype"/>
          <w:sz w:val="24"/>
          <w:szCs w:val="24"/>
        </w:rPr>
        <w:t xml:space="preserve">у </w:t>
      </w:r>
      <w:proofErr w:type="gramStart"/>
      <w:r w:rsidRPr="00554B51">
        <w:rPr>
          <w:rFonts w:ascii="Palatino Linotype" w:hAnsi="Palatino Linotype"/>
          <w:sz w:val="24"/>
          <w:szCs w:val="24"/>
        </w:rPr>
        <w:t xml:space="preserve">мол </w:t>
      </w:r>
      <w:proofErr w:type="spellStart"/>
      <w:r w:rsidRPr="00554B51">
        <w:rPr>
          <w:rFonts w:ascii="Palatino Linotype" w:hAnsi="Palatino Linotype"/>
          <w:sz w:val="24"/>
          <w:szCs w:val="24"/>
        </w:rPr>
        <w:t>ва</w:t>
      </w:r>
      <w:proofErr w:type="spellEnd"/>
      <w:proofErr w:type="gram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сарват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proofErr w:type="gramStart"/>
      <w:r w:rsidRPr="00554B51">
        <w:rPr>
          <w:rFonts w:ascii="Palatino Linotype" w:hAnsi="Palatino Linotype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ни</w:t>
      </w:r>
      <w:proofErr w:type="gramEnd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оят,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бандаи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пулу молу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сарват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урбони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сарват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амъкардаи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Зеро, дар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пир</w:t>
      </w:r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ин</w:t>
      </w:r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илоб-судх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муфтх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рон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сармояро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сарнагун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месозад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ориишкамба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атори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бе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образ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/>
          <w:sz w:val="24"/>
          <w:szCs w:val="24"/>
        </w:rPr>
        <w:t>ои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вии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э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одкардаи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нависандагони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</w:t>
      </w:r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Шекспир,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Балзак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, Плюшкин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Ҳ</w:t>
      </w:r>
      <w:r w:rsidRPr="00554B5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4B51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554B51">
        <w:rPr>
          <w:rFonts w:ascii="Palatino Linotype" w:hAnsi="Palatino Linotype" w:cs="Calibri"/>
          <w:sz w:val="24"/>
          <w:szCs w:val="24"/>
        </w:rPr>
        <w:t>ио</w:t>
      </w:r>
      <w:proofErr w:type="gramEnd"/>
      <w:r w:rsidRPr="00554B51">
        <w:rPr>
          <w:rFonts w:ascii="Palatino Linotype" w:hAnsi="Palatino Linotype" w:cs="Arial"/>
          <w:sz w:val="24"/>
          <w:szCs w:val="24"/>
        </w:rPr>
        <w:t>ғ</w:t>
      </w:r>
      <w:r w:rsidRPr="00554B51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Arial"/>
          <w:sz w:val="24"/>
          <w:szCs w:val="24"/>
        </w:rPr>
        <w:t>қ</w:t>
      </w:r>
      <w:r w:rsidRPr="00554B51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байти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зерин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554B51">
        <w:rPr>
          <w:rFonts w:ascii="Palatino Linotype" w:hAnsi="Palatino Linotype" w:cs="Calibri"/>
          <w:sz w:val="24"/>
          <w:szCs w:val="24"/>
        </w:rPr>
        <w:t>:</w:t>
      </w:r>
    </w:p>
    <w:p w:rsidR="00554B51" w:rsidRPr="00554B51" w:rsidRDefault="00554B51" w:rsidP="00554B51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54B51">
        <w:rPr>
          <w:rFonts w:ascii="Palatino Linotype" w:hAnsi="Palatino Linotype"/>
          <w:sz w:val="24"/>
          <w:szCs w:val="24"/>
        </w:rPr>
        <w:t>Судхур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аз пули худ нон </w:t>
      </w:r>
      <w:proofErr w:type="spellStart"/>
      <w:r w:rsidRPr="00554B51">
        <w:rPr>
          <w:rFonts w:ascii="Palatino Linotype" w:hAnsi="Palatino Linotype"/>
          <w:sz w:val="24"/>
          <w:szCs w:val="24"/>
        </w:rPr>
        <w:t>шиканад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гар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554B51">
        <w:rPr>
          <w:rFonts w:ascii="Palatino Linotype" w:hAnsi="Palatino Linotype"/>
          <w:sz w:val="24"/>
          <w:szCs w:val="24"/>
        </w:rPr>
        <w:t>зшсал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</w:t>
      </w:r>
    </w:p>
    <w:p w:rsidR="00554B51" w:rsidRPr="00554B51" w:rsidRDefault="00554B51" w:rsidP="00554B51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554B51">
        <w:rPr>
          <w:rFonts w:ascii="Palatino Linotype" w:hAnsi="Palatino Linotype"/>
          <w:sz w:val="24"/>
          <w:szCs w:val="24"/>
        </w:rPr>
        <w:t>Шиша</w:t>
      </w:r>
      <w:proofErr w:type="gram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сандон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шиканад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54B51">
        <w:rPr>
          <w:rFonts w:ascii="Palatino Linotype" w:hAnsi="Palatino Linotype"/>
          <w:sz w:val="24"/>
          <w:szCs w:val="24"/>
        </w:rPr>
        <w:t>атола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дандон</w:t>
      </w:r>
      <w:proofErr w:type="spellEnd"/>
      <w:r w:rsidRPr="00554B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54B51">
        <w:rPr>
          <w:rFonts w:ascii="Palatino Linotype" w:hAnsi="Palatino Linotype"/>
          <w:sz w:val="24"/>
          <w:szCs w:val="24"/>
        </w:rPr>
        <w:t>шиканад</w:t>
      </w:r>
      <w:proofErr w:type="spellEnd"/>
      <w:r w:rsidRPr="00554B51">
        <w:rPr>
          <w:rFonts w:ascii="Palatino Linotype" w:hAnsi="Palatino Linotype"/>
          <w:sz w:val="24"/>
          <w:szCs w:val="24"/>
        </w:rPr>
        <w:t>.</w:t>
      </w:r>
    </w:p>
    <w:p w:rsidR="00554B51" w:rsidRPr="00554B51" w:rsidRDefault="00554B51" w:rsidP="00554B51">
      <w:pPr>
        <w:jc w:val="both"/>
        <w:rPr>
          <w:rFonts w:ascii="Palatino Linotype" w:hAnsi="Palatino Linotype"/>
          <w:b/>
          <w:sz w:val="24"/>
          <w:szCs w:val="24"/>
        </w:rPr>
      </w:pPr>
    </w:p>
    <w:sectPr w:rsidR="00554B51" w:rsidRPr="00554B51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4B51"/>
    <w:rsid w:val="000D4851"/>
    <w:rsid w:val="001F4772"/>
    <w:rsid w:val="002948D3"/>
    <w:rsid w:val="00554B51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Company>Home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2013-05-16T11:31:00Z</dcterms:created>
  <dcterms:modified xsi:type="dcterms:W3CDTF">2013-05-16T11:34:00Z</dcterms:modified>
</cp:coreProperties>
</file>